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CE" w:rsidRDefault="00F17BCE" w:rsidP="005C09C7">
      <w:pPr>
        <w:pStyle w:val="2"/>
        <w:jc w:val="center"/>
        <w:rPr>
          <w:b w:val="0"/>
          <w:sz w:val="28"/>
          <w:szCs w:val="28"/>
          <w:shd w:val="clear" w:color="auto" w:fill="FFFFFF"/>
        </w:rPr>
        <w:sectPr w:rsidR="00F17BCE" w:rsidSect="00CC3B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701" w:header="708" w:footer="708" w:gutter="0"/>
          <w:cols w:space="708"/>
          <w:titlePg/>
          <w:docGrid w:linePitch="360"/>
        </w:sect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-316865</wp:posOffset>
            </wp:positionV>
            <wp:extent cx="7019290" cy="10246360"/>
            <wp:effectExtent l="19050" t="0" r="0" b="0"/>
            <wp:wrapThrough wrapText="bothSides">
              <wp:wrapPolygon edited="0">
                <wp:start x="-59" y="0"/>
                <wp:lineTo x="-59" y="21565"/>
                <wp:lineTo x="21573" y="21565"/>
                <wp:lineTo x="21573" y="0"/>
                <wp:lineTo x="-59" y="0"/>
              </wp:wrapPolygon>
            </wp:wrapThrough>
            <wp:docPr id="1" name="Рисунок 1" descr="C:\Users\приемная\Desktop\ПОРТАЛ\БАСОВА положения\Паспорт доступности\2018-04-26 паспорт доступности\паспорт доступности Бачат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ПОРТАЛ\БАСОВА положения\Паспорт доступности\2018-04-26 паспорт доступности\паспорт доступности Бачатски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019" r="8631" b="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1024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BCE" w:rsidRPr="005C09C7" w:rsidRDefault="00F17BCE" w:rsidP="005C09C7">
      <w:pPr>
        <w:pStyle w:val="2"/>
        <w:jc w:val="center"/>
        <w:rPr>
          <w:b w:val="0"/>
          <w:sz w:val="28"/>
          <w:szCs w:val="28"/>
          <w:shd w:val="clear" w:color="auto" w:fill="FFFFFF"/>
        </w:rPr>
      </w:pPr>
    </w:p>
    <w:p w:rsidR="0071039A" w:rsidRPr="00CC3B9E" w:rsidRDefault="0071039A" w:rsidP="0071039A">
      <w:pPr>
        <w:spacing w:line="360" w:lineRule="auto"/>
        <w:jc w:val="center"/>
        <w:rPr>
          <w:b/>
          <w:lang w:eastAsia="en-US"/>
        </w:rPr>
      </w:pPr>
      <w:r w:rsidRPr="00CC3B9E">
        <w:rPr>
          <w:b/>
          <w:lang w:eastAsia="en-US"/>
        </w:rPr>
        <w:t>I. КРАТКАЯ ХАРАКТЕРИСТИКА ОБЪЕКТА</w:t>
      </w:r>
    </w:p>
    <w:p w:rsidR="008C2B33" w:rsidRDefault="008C2B33" w:rsidP="005C09C7">
      <w:pPr>
        <w:spacing w:line="360" w:lineRule="auto"/>
        <w:ind w:right="163"/>
        <w:jc w:val="both"/>
        <w:rPr>
          <w:sz w:val="28"/>
          <w:szCs w:val="28"/>
          <w:lang w:eastAsia="en-US"/>
        </w:rPr>
      </w:pPr>
    </w:p>
    <w:p w:rsidR="005C09C7" w:rsidRDefault="0071039A" w:rsidP="005C09C7">
      <w:pPr>
        <w:spacing w:line="360" w:lineRule="auto"/>
        <w:ind w:right="163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>Адрес объекта, на котором предоставляется</w:t>
      </w:r>
      <w:r w:rsidR="00356F16">
        <w:rPr>
          <w:sz w:val="28"/>
          <w:szCs w:val="28"/>
          <w:lang w:eastAsia="en-US"/>
        </w:rPr>
        <w:t xml:space="preserve"> </w:t>
      </w:r>
      <w:r w:rsidRPr="00356F16">
        <w:rPr>
          <w:sz w:val="28"/>
          <w:szCs w:val="28"/>
          <w:lang w:eastAsia="en-US"/>
        </w:rPr>
        <w:t xml:space="preserve">(ются) услуга (услуги): </w:t>
      </w:r>
      <w:r w:rsidR="005C09C7">
        <w:rPr>
          <w:sz w:val="28"/>
          <w:szCs w:val="28"/>
          <w:lang w:eastAsia="en-US"/>
        </w:rPr>
        <w:t xml:space="preserve"> </w:t>
      </w:r>
    </w:p>
    <w:p w:rsidR="008C2B33" w:rsidRPr="00CC3B9E" w:rsidRDefault="008C2B33" w:rsidP="005C09C7">
      <w:pPr>
        <w:spacing w:line="360" w:lineRule="auto"/>
        <w:ind w:right="-1"/>
        <w:jc w:val="both"/>
        <w:rPr>
          <w:b/>
          <w:sz w:val="28"/>
          <w:szCs w:val="28"/>
          <w:u w:val="single"/>
          <w:lang w:eastAsia="en-US"/>
        </w:rPr>
      </w:pPr>
      <w:r w:rsidRPr="00CC3B9E">
        <w:rPr>
          <w:b/>
          <w:iCs/>
          <w:color w:val="000000"/>
          <w:sz w:val="28"/>
          <w:szCs w:val="28"/>
          <w:u w:val="single"/>
        </w:rPr>
        <w:t>ул. 50 лет Октября, 23а,  пгт. Бачатский, г. Белово, Кемеровская область, 652642, Российская Федерация</w:t>
      </w:r>
      <w:r w:rsidR="00B237CA">
        <w:rPr>
          <w:b/>
          <w:iCs/>
          <w:color w:val="000000"/>
          <w:sz w:val="28"/>
          <w:szCs w:val="28"/>
          <w:u w:val="single"/>
        </w:rPr>
        <w:t>.</w:t>
      </w:r>
      <w:r w:rsidRPr="00CC3B9E">
        <w:rPr>
          <w:b/>
          <w:sz w:val="28"/>
          <w:szCs w:val="28"/>
          <w:u w:val="single"/>
          <w:lang w:eastAsia="en-US"/>
        </w:rPr>
        <w:t xml:space="preserve"> </w:t>
      </w:r>
    </w:p>
    <w:p w:rsidR="008C2B33" w:rsidRPr="00CC3B9E" w:rsidRDefault="0071039A" w:rsidP="008C2B33">
      <w:pPr>
        <w:spacing w:line="360" w:lineRule="auto"/>
        <w:ind w:right="-1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>Наименование предоставляемой</w:t>
      </w:r>
      <w:r w:rsidR="00356F16">
        <w:rPr>
          <w:sz w:val="28"/>
          <w:szCs w:val="28"/>
          <w:lang w:eastAsia="en-US"/>
        </w:rPr>
        <w:t xml:space="preserve"> </w:t>
      </w:r>
      <w:r w:rsidRPr="00356F16">
        <w:rPr>
          <w:sz w:val="28"/>
          <w:szCs w:val="28"/>
          <w:lang w:eastAsia="en-US"/>
        </w:rPr>
        <w:t xml:space="preserve">(ых) услуги (услуг): </w:t>
      </w:r>
      <w:r w:rsidR="008C2B33" w:rsidRPr="00CC3B9E">
        <w:rPr>
          <w:b/>
          <w:color w:val="000000"/>
          <w:sz w:val="28"/>
          <w:szCs w:val="28"/>
          <w:u w:val="single"/>
        </w:rPr>
        <w:t>дополнительное образование детей и взрослых</w:t>
      </w:r>
      <w:r w:rsidR="00B237CA">
        <w:rPr>
          <w:b/>
          <w:color w:val="000000"/>
          <w:sz w:val="28"/>
          <w:szCs w:val="28"/>
          <w:u w:val="single"/>
        </w:rPr>
        <w:t>.</w:t>
      </w:r>
      <w:r w:rsidR="008C2B33" w:rsidRPr="00CC3B9E">
        <w:rPr>
          <w:sz w:val="28"/>
          <w:szCs w:val="28"/>
          <w:lang w:eastAsia="en-US"/>
        </w:rPr>
        <w:t xml:space="preserve"> </w:t>
      </w:r>
    </w:p>
    <w:p w:rsidR="0071039A" w:rsidRPr="00356F16" w:rsidRDefault="0071039A" w:rsidP="008C2B33">
      <w:pPr>
        <w:spacing w:line="360" w:lineRule="auto"/>
        <w:ind w:right="-1"/>
        <w:jc w:val="both"/>
        <w:rPr>
          <w:b/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>Сведения об объекте:</w:t>
      </w:r>
      <w:r w:rsidR="008C2B33">
        <w:rPr>
          <w:sz w:val="28"/>
          <w:szCs w:val="28"/>
          <w:lang w:eastAsia="en-US"/>
        </w:rPr>
        <w:t xml:space="preserve"> </w:t>
      </w:r>
      <w:r w:rsidRPr="00CC3B9E">
        <w:rPr>
          <w:b/>
          <w:sz w:val="28"/>
          <w:szCs w:val="28"/>
          <w:u w:val="single"/>
          <w:lang w:eastAsia="en-US"/>
        </w:rPr>
        <w:t xml:space="preserve">отдельно стоящее здание в два этажа, </w:t>
      </w:r>
      <w:r w:rsidR="008C2B33" w:rsidRPr="00CC3B9E">
        <w:rPr>
          <w:b/>
          <w:sz w:val="28"/>
          <w:szCs w:val="28"/>
          <w:u w:val="single"/>
        </w:rPr>
        <w:t>850,7</w:t>
      </w:r>
      <w:r w:rsidR="00356F16" w:rsidRPr="00CC3B9E">
        <w:rPr>
          <w:b/>
          <w:sz w:val="28"/>
          <w:szCs w:val="28"/>
          <w:u w:val="single"/>
        </w:rPr>
        <w:t xml:space="preserve"> кв. м.</w:t>
      </w:r>
    </w:p>
    <w:p w:rsidR="00356F16" w:rsidRPr="00CC3B9E" w:rsidRDefault="0071039A" w:rsidP="005C09C7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8C2B33">
        <w:rPr>
          <w:sz w:val="28"/>
          <w:szCs w:val="28"/>
          <w:lang w:eastAsia="en-US"/>
        </w:rPr>
        <w:t>наличие прилегающе</w:t>
      </w:r>
      <w:r w:rsidR="008C2B33" w:rsidRPr="008C2B33">
        <w:rPr>
          <w:sz w:val="28"/>
          <w:szCs w:val="28"/>
          <w:lang w:eastAsia="en-US"/>
        </w:rPr>
        <w:t>го земельного участка (да, нет):</w:t>
      </w:r>
      <w:r w:rsidR="008C2B33">
        <w:rPr>
          <w:b/>
          <w:i/>
          <w:sz w:val="28"/>
          <w:szCs w:val="28"/>
          <w:lang w:eastAsia="en-US"/>
        </w:rPr>
        <w:t xml:space="preserve"> </w:t>
      </w:r>
      <w:r w:rsidR="008C2B33" w:rsidRPr="00CC3B9E">
        <w:rPr>
          <w:b/>
          <w:sz w:val="28"/>
          <w:szCs w:val="28"/>
          <w:u w:val="single"/>
          <w:lang w:eastAsia="en-US"/>
        </w:rPr>
        <w:t xml:space="preserve">имеется, </w:t>
      </w:r>
      <w:r w:rsidRPr="00CC3B9E">
        <w:rPr>
          <w:b/>
          <w:sz w:val="28"/>
          <w:szCs w:val="28"/>
          <w:u w:val="single"/>
          <w:lang w:eastAsia="en-US"/>
        </w:rPr>
        <w:t xml:space="preserve"> </w:t>
      </w:r>
      <w:r w:rsidR="008C2B33" w:rsidRPr="00CC3B9E">
        <w:rPr>
          <w:b/>
          <w:sz w:val="28"/>
          <w:szCs w:val="28"/>
          <w:u w:val="single"/>
        </w:rPr>
        <w:t>4 297  кв.м.</w:t>
      </w:r>
    </w:p>
    <w:p w:rsidR="008C2B33" w:rsidRPr="00CC3B9E" w:rsidRDefault="0071039A" w:rsidP="008C2B33">
      <w:pPr>
        <w:spacing w:line="360" w:lineRule="auto"/>
        <w:jc w:val="both"/>
        <w:rPr>
          <w:b/>
          <w:sz w:val="28"/>
          <w:szCs w:val="28"/>
        </w:rPr>
      </w:pPr>
      <w:r w:rsidRPr="00356F16">
        <w:rPr>
          <w:sz w:val="28"/>
          <w:szCs w:val="28"/>
          <w:lang w:eastAsia="en-US"/>
        </w:rPr>
        <w:t xml:space="preserve">Название организации, которая предоставляет услугу населению (полное наименование – согласно уставу, сокращенное наименование): </w:t>
      </w:r>
      <w:r w:rsidR="008C2B33" w:rsidRPr="00CC3B9E">
        <w:rPr>
          <w:b/>
          <w:sz w:val="28"/>
          <w:szCs w:val="28"/>
          <w:u w:val="single"/>
        </w:rPr>
        <w:t>Муниципальное бюджетное учреждения дополнительного образования «Дворец творчества детей и молодежи имени Добробабиной А.П. города Белово»</w:t>
      </w:r>
      <w:r w:rsidR="00B237CA">
        <w:rPr>
          <w:b/>
          <w:sz w:val="28"/>
          <w:szCs w:val="28"/>
          <w:u w:val="single"/>
        </w:rPr>
        <w:t>.</w:t>
      </w:r>
    </w:p>
    <w:p w:rsidR="008C2B33" w:rsidRPr="00CC3B9E" w:rsidRDefault="0071039A" w:rsidP="008C2B33">
      <w:pPr>
        <w:spacing w:line="360" w:lineRule="auto"/>
        <w:ind w:right="-1"/>
        <w:jc w:val="both"/>
        <w:rPr>
          <w:b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Адрес места нахождения организации: </w:t>
      </w:r>
      <w:r w:rsidR="008C2B33" w:rsidRPr="00CC3B9E">
        <w:rPr>
          <w:b/>
          <w:iCs/>
          <w:color w:val="000000"/>
          <w:sz w:val="28"/>
          <w:szCs w:val="28"/>
          <w:u w:val="single"/>
        </w:rPr>
        <w:t>ул. 50 лет Октября, 23а,  пгт. Бачатский, г. Белово, Кемеровская область, 652642, Российская Федерация</w:t>
      </w:r>
      <w:r w:rsidR="00B237CA">
        <w:rPr>
          <w:b/>
          <w:iCs/>
          <w:color w:val="000000"/>
          <w:sz w:val="28"/>
          <w:szCs w:val="28"/>
          <w:u w:val="single"/>
        </w:rPr>
        <w:t>.</w:t>
      </w:r>
      <w:r w:rsidR="008C2B33" w:rsidRPr="00CC3B9E">
        <w:rPr>
          <w:b/>
          <w:sz w:val="28"/>
          <w:szCs w:val="28"/>
          <w:lang w:eastAsia="en-US"/>
        </w:rPr>
        <w:t xml:space="preserve"> </w:t>
      </w:r>
    </w:p>
    <w:p w:rsidR="0071039A" w:rsidRPr="00356F16" w:rsidRDefault="0071039A" w:rsidP="008C2B33">
      <w:pPr>
        <w:spacing w:line="360" w:lineRule="auto"/>
        <w:ind w:left="110" w:right="14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Основание для пользования объектом (оперативное управление, аренда, собственность): </w:t>
      </w:r>
      <w:r w:rsidRPr="00CC3B9E">
        <w:rPr>
          <w:b/>
          <w:sz w:val="28"/>
          <w:szCs w:val="28"/>
          <w:u w:val="single"/>
          <w:lang w:eastAsia="en-US"/>
        </w:rPr>
        <w:t>оперативное управление</w:t>
      </w:r>
      <w:r w:rsidR="00B237CA">
        <w:rPr>
          <w:b/>
          <w:sz w:val="28"/>
          <w:szCs w:val="28"/>
          <w:u w:val="single"/>
          <w:lang w:eastAsia="en-US"/>
        </w:rPr>
        <w:t>.</w:t>
      </w:r>
    </w:p>
    <w:p w:rsidR="0071039A" w:rsidRPr="00CC3B9E" w:rsidRDefault="0071039A" w:rsidP="005C09C7">
      <w:pPr>
        <w:spacing w:line="360" w:lineRule="auto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Форма собственности (государственная, муниципальная, частная): </w:t>
      </w:r>
      <w:r w:rsidRPr="00CC3B9E">
        <w:rPr>
          <w:b/>
          <w:sz w:val="28"/>
          <w:szCs w:val="28"/>
          <w:u w:val="single"/>
          <w:lang w:eastAsia="en-US"/>
        </w:rPr>
        <w:t>муниципальная</w:t>
      </w:r>
      <w:r w:rsidR="00B237CA">
        <w:rPr>
          <w:b/>
          <w:sz w:val="28"/>
          <w:szCs w:val="28"/>
          <w:u w:val="single"/>
          <w:lang w:eastAsia="en-US"/>
        </w:rPr>
        <w:t>.</w:t>
      </w:r>
    </w:p>
    <w:p w:rsidR="0071039A" w:rsidRPr="00CC3B9E" w:rsidRDefault="0071039A" w:rsidP="005C09C7">
      <w:pPr>
        <w:spacing w:line="360" w:lineRule="auto"/>
        <w:jc w:val="both"/>
        <w:rPr>
          <w:b/>
          <w:sz w:val="28"/>
          <w:szCs w:val="28"/>
          <w:u w:val="single"/>
          <w:lang w:eastAsia="en-US"/>
        </w:rPr>
      </w:pPr>
      <w:r w:rsidRPr="00356F16">
        <w:rPr>
          <w:sz w:val="28"/>
          <w:szCs w:val="28"/>
          <w:lang w:eastAsia="en-US"/>
        </w:rPr>
        <w:t xml:space="preserve">Административно-территориальная подведомственность (федеральная, региональная, муниципальная): </w:t>
      </w:r>
      <w:r w:rsidRPr="00CC3B9E">
        <w:rPr>
          <w:b/>
          <w:sz w:val="28"/>
          <w:szCs w:val="28"/>
          <w:u w:val="single"/>
          <w:lang w:eastAsia="en-US"/>
        </w:rPr>
        <w:t>муниципальная</w:t>
      </w:r>
      <w:r w:rsidR="00B237CA">
        <w:rPr>
          <w:b/>
          <w:sz w:val="28"/>
          <w:szCs w:val="28"/>
          <w:u w:val="single"/>
          <w:lang w:eastAsia="en-US"/>
        </w:rPr>
        <w:t>.</w:t>
      </w:r>
    </w:p>
    <w:p w:rsidR="0071039A" w:rsidRPr="00CC3B9E" w:rsidRDefault="0071039A" w:rsidP="005C09C7">
      <w:pPr>
        <w:spacing w:line="360" w:lineRule="auto"/>
        <w:jc w:val="both"/>
        <w:rPr>
          <w:b/>
          <w:sz w:val="28"/>
          <w:szCs w:val="28"/>
          <w:u w:val="single"/>
          <w:lang w:eastAsia="en-US"/>
        </w:rPr>
      </w:pPr>
      <w:r w:rsidRPr="00356F16">
        <w:rPr>
          <w:sz w:val="28"/>
          <w:szCs w:val="28"/>
          <w:lang w:eastAsia="en-US"/>
        </w:rPr>
        <w:t xml:space="preserve">Наименование и адрес вышестоящей организации: </w:t>
      </w:r>
      <w:r w:rsidRPr="00CC3B9E">
        <w:rPr>
          <w:b/>
          <w:sz w:val="28"/>
          <w:szCs w:val="28"/>
          <w:u w:val="single"/>
          <w:lang w:eastAsia="en-US"/>
        </w:rPr>
        <w:t xml:space="preserve">Управление образования </w:t>
      </w:r>
      <w:r w:rsidR="00472CF1" w:rsidRPr="00CC3B9E">
        <w:rPr>
          <w:b/>
          <w:sz w:val="28"/>
          <w:szCs w:val="28"/>
          <w:u w:val="single"/>
          <w:lang w:eastAsia="en-US"/>
        </w:rPr>
        <w:t>Администрации Беловского городского округа</w:t>
      </w:r>
      <w:r w:rsidRPr="00CC3B9E">
        <w:rPr>
          <w:b/>
          <w:sz w:val="28"/>
          <w:szCs w:val="28"/>
          <w:u w:val="single"/>
          <w:lang w:eastAsia="en-US"/>
        </w:rPr>
        <w:t xml:space="preserve">, </w:t>
      </w:r>
      <w:r w:rsidR="008C2B33" w:rsidRPr="00CC3B9E">
        <w:rPr>
          <w:b/>
          <w:sz w:val="28"/>
          <w:szCs w:val="28"/>
          <w:u w:val="single"/>
          <w:lang w:eastAsia="en-US"/>
        </w:rPr>
        <w:t>ул. Юности, дом 10</w:t>
      </w:r>
      <w:r w:rsidR="008C2B33" w:rsidRPr="00CC3B9E">
        <w:rPr>
          <w:sz w:val="28"/>
          <w:szCs w:val="28"/>
          <w:u w:val="single"/>
          <w:lang w:eastAsia="en-US"/>
        </w:rPr>
        <w:t>,</w:t>
      </w:r>
      <w:r w:rsidRPr="00CC3B9E">
        <w:rPr>
          <w:b/>
          <w:sz w:val="28"/>
          <w:szCs w:val="28"/>
          <w:u w:val="single"/>
          <w:lang w:eastAsia="en-US"/>
        </w:rPr>
        <w:t xml:space="preserve"> </w:t>
      </w:r>
      <w:r w:rsidR="00CC3B9E">
        <w:rPr>
          <w:b/>
          <w:sz w:val="28"/>
          <w:szCs w:val="28"/>
          <w:u w:val="single"/>
          <w:lang w:eastAsia="en-US"/>
        </w:rPr>
        <w:t xml:space="preserve"> </w:t>
      </w:r>
      <w:r w:rsidR="00D572FE" w:rsidRPr="00CC3B9E">
        <w:rPr>
          <w:b/>
          <w:sz w:val="28"/>
          <w:szCs w:val="28"/>
          <w:u w:val="single"/>
          <w:lang w:eastAsia="en-US"/>
        </w:rPr>
        <w:t xml:space="preserve">г. Белово, </w:t>
      </w:r>
      <w:r w:rsidR="008C2B33" w:rsidRPr="00CC3B9E">
        <w:rPr>
          <w:b/>
          <w:sz w:val="28"/>
          <w:szCs w:val="28"/>
          <w:u w:val="single"/>
          <w:lang w:eastAsia="en-US"/>
        </w:rPr>
        <w:t xml:space="preserve">652600,  </w:t>
      </w:r>
      <w:r w:rsidR="008C2B33" w:rsidRPr="00CC3B9E">
        <w:rPr>
          <w:b/>
          <w:iCs/>
          <w:color w:val="000000"/>
          <w:sz w:val="28"/>
          <w:szCs w:val="28"/>
          <w:u w:val="single"/>
        </w:rPr>
        <w:t>Российская Федерация.</w:t>
      </w:r>
    </w:p>
    <w:p w:rsidR="0071039A" w:rsidRPr="00356F16" w:rsidRDefault="0071039A" w:rsidP="0071039A">
      <w:pPr>
        <w:spacing w:line="360" w:lineRule="auto"/>
        <w:rPr>
          <w:i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71039A" w:rsidRPr="00CC3B9E" w:rsidRDefault="0071039A" w:rsidP="0071039A">
      <w:pPr>
        <w:spacing w:line="360" w:lineRule="auto"/>
        <w:jc w:val="center"/>
        <w:rPr>
          <w:b/>
          <w:lang w:eastAsia="en-US"/>
        </w:rPr>
      </w:pPr>
      <w:r w:rsidRPr="00CC3B9E">
        <w:rPr>
          <w:b/>
          <w:lang w:eastAsia="en-US"/>
        </w:rPr>
        <w:lastRenderedPageBreak/>
        <w:t>II. КРАТКАЯ ХАРАКТЕРИСТИКА ДЕЙСТВУЮЩЕГО ПОРЯДКА</w:t>
      </w:r>
      <w:r w:rsidRPr="00CC3B9E">
        <w:rPr>
          <w:b/>
          <w:lang w:eastAsia="en-US"/>
        </w:rPr>
        <w:br/>
        <w:t>ПРЕДОСТАВЛЕНИЯ НА ОБЪЕКТЕ УСЛУГ НАСЕЛЕНИЮ</w:t>
      </w:r>
    </w:p>
    <w:p w:rsidR="0000046F" w:rsidRDefault="0000046F" w:rsidP="0071039A">
      <w:pPr>
        <w:spacing w:line="360" w:lineRule="auto"/>
        <w:rPr>
          <w:sz w:val="28"/>
          <w:szCs w:val="28"/>
          <w:lang w:eastAsia="en-US"/>
        </w:rPr>
      </w:pPr>
    </w:p>
    <w:p w:rsidR="0000046F" w:rsidRPr="008C2B33" w:rsidRDefault="0071039A" w:rsidP="008A16AC">
      <w:pPr>
        <w:spacing w:line="360" w:lineRule="auto"/>
        <w:ind w:right="-1"/>
        <w:jc w:val="both"/>
        <w:rPr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Сфера деятельности: </w:t>
      </w:r>
      <w:r w:rsidR="0000046F" w:rsidRPr="00CC3B9E">
        <w:rPr>
          <w:b/>
          <w:color w:val="000000"/>
          <w:sz w:val="28"/>
          <w:szCs w:val="28"/>
          <w:u w:val="single"/>
        </w:rPr>
        <w:t>дополнительное образование детей и взрослых</w:t>
      </w:r>
      <w:r w:rsidR="0000046F" w:rsidRPr="00CC3B9E">
        <w:rPr>
          <w:sz w:val="28"/>
          <w:szCs w:val="28"/>
          <w:u w:val="single"/>
          <w:lang w:eastAsia="en-US"/>
        </w:rPr>
        <w:t>.</w:t>
      </w:r>
      <w:r w:rsidR="0000046F" w:rsidRPr="008C2B33">
        <w:rPr>
          <w:i/>
          <w:sz w:val="28"/>
          <w:szCs w:val="28"/>
          <w:lang w:eastAsia="en-US"/>
        </w:rPr>
        <w:t xml:space="preserve"> </w:t>
      </w:r>
    </w:p>
    <w:p w:rsidR="0071039A" w:rsidRPr="00356F16" w:rsidRDefault="0071039A" w:rsidP="008A16AC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5249D2" w:rsidRPr="00CC3B9E">
        <w:rPr>
          <w:b/>
          <w:sz w:val="28"/>
          <w:szCs w:val="28"/>
          <w:u w:val="single"/>
          <w:lang w:eastAsia="en-US"/>
        </w:rPr>
        <w:t>198</w:t>
      </w:r>
      <w:r w:rsidRPr="00CC3B9E">
        <w:rPr>
          <w:b/>
          <w:sz w:val="28"/>
          <w:szCs w:val="28"/>
          <w:u w:val="single"/>
          <w:lang w:eastAsia="en-US"/>
        </w:rPr>
        <w:t xml:space="preserve"> человек</w:t>
      </w:r>
      <w:r w:rsidRPr="00CC3B9E">
        <w:rPr>
          <w:sz w:val="28"/>
          <w:szCs w:val="28"/>
          <w:u w:val="single"/>
          <w:lang w:eastAsia="en-US"/>
        </w:rPr>
        <w:t>.</w:t>
      </w:r>
    </w:p>
    <w:p w:rsidR="0071039A" w:rsidRPr="00CC3B9E" w:rsidRDefault="0071039A" w:rsidP="008A16AC">
      <w:pPr>
        <w:spacing w:line="360" w:lineRule="auto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 </w:t>
      </w:r>
      <w:r w:rsidRPr="00CC3B9E">
        <w:rPr>
          <w:b/>
          <w:sz w:val="28"/>
          <w:szCs w:val="28"/>
          <w:u w:val="single"/>
          <w:lang w:eastAsia="en-US"/>
        </w:rPr>
        <w:t>на объекте</w:t>
      </w:r>
      <w:r w:rsidRPr="00CC3B9E">
        <w:rPr>
          <w:sz w:val="28"/>
          <w:szCs w:val="28"/>
          <w:u w:val="single"/>
          <w:lang w:eastAsia="en-US"/>
        </w:rPr>
        <w:t>.</w:t>
      </w:r>
    </w:p>
    <w:p w:rsidR="0071039A" w:rsidRPr="00CC3B9E" w:rsidRDefault="0071039A" w:rsidP="008A16AC">
      <w:p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D572FE">
        <w:rPr>
          <w:sz w:val="28"/>
          <w:szCs w:val="28"/>
          <w:lang w:eastAsia="en-US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 w:rsidR="008A16AC" w:rsidRPr="00CC3B9E">
        <w:rPr>
          <w:b/>
          <w:sz w:val="28"/>
          <w:szCs w:val="28"/>
          <w:u w:val="single"/>
          <w:lang w:eastAsia="en-US"/>
        </w:rPr>
        <w:t>дети от 4</w:t>
      </w:r>
      <w:r w:rsidRPr="00CC3B9E">
        <w:rPr>
          <w:b/>
          <w:sz w:val="28"/>
          <w:szCs w:val="28"/>
          <w:u w:val="single"/>
          <w:lang w:eastAsia="en-US"/>
        </w:rPr>
        <w:t xml:space="preserve"> лет</w:t>
      </w:r>
      <w:r w:rsidRPr="00CC3B9E">
        <w:rPr>
          <w:sz w:val="28"/>
          <w:szCs w:val="28"/>
          <w:u w:val="single"/>
          <w:lang w:eastAsia="en-US"/>
        </w:rPr>
        <w:t>.</w:t>
      </w:r>
    </w:p>
    <w:p w:rsidR="000841FF" w:rsidRPr="00891627" w:rsidRDefault="0071039A" w:rsidP="000841FF">
      <w:pPr>
        <w:spacing w:line="360" w:lineRule="auto"/>
        <w:jc w:val="both"/>
        <w:rPr>
          <w:sz w:val="28"/>
          <w:u w:val="single"/>
        </w:rPr>
      </w:pPr>
      <w:r w:rsidRPr="005249D2">
        <w:rPr>
          <w:sz w:val="28"/>
          <w:szCs w:val="28"/>
          <w:lang w:eastAsia="en-US"/>
        </w:rPr>
        <w:t>Категории обслуживаемых инвалидов</w:t>
      </w:r>
      <w:r w:rsidR="005249D2" w:rsidRPr="005249D2">
        <w:rPr>
          <w:sz w:val="28"/>
          <w:szCs w:val="28"/>
          <w:lang w:eastAsia="en-US"/>
        </w:rPr>
        <w:t>:</w:t>
      </w:r>
      <w:r w:rsidR="005249D2">
        <w:rPr>
          <w:color w:val="FF0000"/>
          <w:sz w:val="28"/>
          <w:szCs w:val="28"/>
          <w:lang w:eastAsia="en-US"/>
        </w:rPr>
        <w:t xml:space="preserve"> </w:t>
      </w:r>
      <w:r w:rsidR="000841FF" w:rsidRPr="00891627">
        <w:rPr>
          <w:b/>
          <w:sz w:val="28"/>
          <w:szCs w:val="28"/>
          <w:u w:val="single"/>
          <w:lang w:eastAsia="en-US"/>
        </w:rPr>
        <w:t>инвалиды с нарушениями опорно-двигательного аппарата, зрения</w:t>
      </w:r>
      <w:r w:rsidR="000841FF" w:rsidRPr="00891627">
        <w:rPr>
          <w:b/>
          <w:sz w:val="28"/>
          <w:szCs w:val="28"/>
          <w:u w:val="single"/>
        </w:rPr>
        <w:t xml:space="preserve">, слуха, дыхания, речи, </w:t>
      </w:r>
      <w:r w:rsidR="000841FF" w:rsidRPr="00891627">
        <w:rPr>
          <w:b/>
          <w:sz w:val="28"/>
          <w:u w:val="single"/>
        </w:rPr>
        <w:t>врожденным пороком сердца, сахарным диабетом</w:t>
      </w:r>
      <w:r w:rsidR="000841FF">
        <w:rPr>
          <w:b/>
          <w:sz w:val="28"/>
          <w:u w:val="single"/>
        </w:rPr>
        <w:t>.</w:t>
      </w:r>
    </w:p>
    <w:p w:rsidR="0000046F" w:rsidRDefault="0000046F" w:rsidP="003077E8">
      <w:pPr>
        <w:spacing w:line="360" w:lineRule="auto"/>
        <w:jc w:val="both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841FF" w:rsidRDefault="000841F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CC3B9E" w:rsidRDefault="00CC3B9E" w:rsidP="0071039A">
      <w:pPr>
        <w:spacing w:line="360" w:lineRule="auto"/>
        <w:jc w:val="center"/>
        <w:rPr>
          <w:b/>
          <w:lang w:eastAsia="en-US"/>
        </w:rPr>
      </w:pPr>
    </w:p>
    <w:p w:rsidR="0071039A" w:rsidRDefault="0071039A" w:rsidP="0071039A">
      <w:pPr>
        <w:spacing w:line="360" w:lineRule="auto"/>
        <w:jc w:val="center"/>
        <w:rPr>
          <w:b/>
          <w:lang w:eastAsia="en-US"/>
        </w:rPr>
      </w:pPr>
      <w:r w:rsidRPr="00D572FE">
        <w:rPr>
          <w:b/>
          <w:lang w:eastAsia="en-US"/>
        </w:rPr>
        <w:lastRenderedPageBreak/>
        <w:t>III. ОЦЕНКА СОСТОЯНИЯ И ИМЕЮЩИХСЯ НЕДОСТАТКОВ В ОБЕСПЕЧЕНИИ</w:t>
      </w:r>
      <w:r w:rsidR="00CC3B9E">
        <w:rPr>
          <w:b/>
          <w:lang w:eastAsia="en-US"/>
        </w:rPr>
        <w:t xml:space="preserve"> </w:t>
      </w:r>
      <w:r w:rsidRPr="00D572FE">
        <w:rPr>
          <w:b/>
          <w:lang w:eastAsia="en-US"/>
        </w:rPr>
        <w:t>УСЛОВИЙ ДОСТУПНОСТИ ДЛЯ ИНВАЛИДОВ ОБЪЕКТА</w:t>
      </w:r>
    </w:p>
    <w:p w:rsidR="00B237CA" w:rsidRPr="00D572FE" w:rsidRDefault="00B237CA" w:rsidP="0071039A">
      <w:pPr>
        <w:spacing w:line="360" w:lineRule="auto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1559"/>
      </w:tblGrid>
      <w:tr w:rsidR="0071039A" w:rsidRPr="00D572FE" w:rsidTr="00CC3B9E">
        <w:tc>
          <w:tcPr>
            <w:tcW w:w="567" w:type="dxa"/>
            <w:vAlign w:val="center"/>
          </w:tcPr>
          <w:p w:rsidR="0071039A" w:rsidRPr="00D572FE" w:rsidRDefault="0071039A" w:rsidP="0000046F">
            <w:pPr>
              <w:spacing w:after="200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№ п/п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00046F">
            <w:pPr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1559" w:type="dxa"/>
            <w:vAlign w:val="center"/>
          </w:tcPr>
          <w:p w:rsidR="0071039A" w:rsidRPr="00B237CA" w:rsidRDefault="0071039A" w:rsidP="000004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237CA">
              <w:rPr>
                <w:b/>
                <w:sz w:val="20"/>
                <w:szCs w:val="20"/>
                <w:lang w:eastAsia="en-US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1039A" w:rsidRPr="00D572FE" w:rsidTr="00CC3B9E">
        <w:tc>
          <w:tcPr>
            <w:tcW w:w="567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1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3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Выделенные стоянки автотранспортных средств для </w:t>
            </w:r>
            <w:r w:rsidR="00D572FE">
              <w:rPr>
                <w:lang w:eastAsia="en-US"/>
              </w:rPr>
              <w:t xml:space="preserve"> </w:t>
            </w:r>
            <w:r w:rsidRPr="00D572FE">
              <w:rPr>
                <w:lang w:eastAsia="en-US"/>
              </w:rPr>
              <w:t>инвалидов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2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Сменные кресла-коляски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3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Адаптированные лифты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4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Поручни</w:t>
            </w:r>
          </w:p>
        </w:tc>
        <w:tc>
          <w:tcPr>
            <w:tcW w:w="1559" w:type="dxa"/>
          </w:tcPr>
          <w:p w:rsidR="0071039A" w:rsidRPr="00D572FE" w:rsidRDefault="00816583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5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Пандусы</w:t>
            </w:r>
          </w:p>
        </w:tc>
        <w:tc>
          <w:tcPr>
            <w:tcW w:w="1559" w:type="dxa"/>
          </w:tcPr>
          <w:p w:rsidR="0071039A" w:rsidRPr="00D572FE" w:rsidRDefault="0000046F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Да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6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Подъемные платформы (аппарели)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7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Раздвижные двери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8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Доступные вход</w:t>
            </w:r>
            <w:r w:rsidR="00816583">
              <w:rPr>
                <w:lang w:eastAsia="en-US"/>
              </w:rPr>
              <w:t>ы</w:t>
            </w:r>
          </w:p>
        </w:tc>
        <w:tc>
          <w:tcPr>
            <w:tcW w:w="1559" w:type="dxa"/>
          </w:tcPr>
          <w:p w:rsidR="0071039A" w:rsidRPr="005249D2" w:rsidRDefault="00816583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9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Доступные санитарно-гигиенические помещения</w:t>
            </w:r>
          </w:p>
        </w:tc>
        <w:tc>
          <w:tcPr>
            <w:tcW w:w="1559" w:type="dxa"/>
          </w:tcPr>
          <w:p w:rsidR="0071039A" w:rsidRPr="00D572FE" w:rsidRDefault="00E45927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10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559" w:type="dxa"/>
          </w:tcPr>
          <w:p w:rsidR="0071039A" w:rsidRPr="005249D2" w:rsidRDefault="005249D2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5249D2">
              <w:rPr>
                <w:b/>
                <w:i/>
                <w:lang w:eastAsia="en-US"/>
              </w:rPr>
              <w:t>Есть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11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559" w:type="dxa"/>
          </w:tcPr>
          <w:p w:rsidR="0071039A" w:rsidRPr="00D572FE" w:rsidRDefault="008A16AC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12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1559" w:type="dxa"/>
          </w:tcPr>
          <w:p w:rsidR="0071039A" w:rsidRPr="00D572FE" w:rsidRDefault="0000046F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13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14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Иные</w:t>
            </w:r>
            <w:r w:rsidRPr="00D572FE">
              <w:rPr>
                <w:color w:val="000000"/>
                <w:shd w:val="clear" w:color="auto" w:fill="FFFFFF"/>
              </w:rPr>
              <w:t xml:space="preserve"> </w:t>
            </w:r>
            <w:r w:rsidRPr="005249D2">
              <w:rPr>
                <w:i/>
                <w:shd w:val="clear" w:color="auto" w:fill="FFFFFF"/>
              </w:rPr>
              <w:t>(Комментарий: Укажите в пункте условия для инвалидов, которые есть в организации, но которые не перечислены пунктами 1–13)</w:t>
            </w:r>
          </w:p>
        </w:tc>
        <w:tc>
          <w:tcPr>
            <w:tcW w:w="1559" w:type="dxa"/>
          </w:tcPr>
          <w:p w:rsidR="0071039A" w:rsidRPr="00D572FE" w:rsidRDefault="008A16AC" w:rsidP="008A16AC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</w:tbl>
    <w:p w:rsidR="0071039A" w:rsidRPr="00D572FE" w:rsidRDefault="0071039A" w:rsidP="0071039A">
      <w:pPr>
        <w:spacing w:line="360" w:lineRule="auto"/>
        <w:jc w:val="both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D0216A" w:rsidRDefault="00D0216A" w:rsidP="0071039A">
      <w:pPr>
        <w:spacing w:line="360" w:lineRule="auto"/>
        <w:jc w:val="center"/>
        <w:rPr>
          <w:b/>
          <w:lang w:eastAsia="en-US"/>
        </w:rPr>
      </w:pPr>
    </w:p>
    <w:p w:rsidR="0071039A" w:rsidRDefault="0071039A" w:rsidP="00D0216A">
      <w:pPr>
        <w:spacing w:line="276" w:lineRule="auto"/>
        <w:jc w:val="center"/>
        <w:rPr>
          <w:b/>
          <w:lang w:eastAsia="en-US"/>
        </w:rPr>
      </w:pPr>
      <w:r w:rsidRPr="00D572FE">
        <w:rPr>
          <w:b/>
          <w:lang w:eastAsia="en-US"/>
        </w:rPr>
        <w:lastRenderedPageBreak/>
        <w:t>IV. 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1559"/>
      </w:tblGrid>
      <w:tr w:rsidR="0071039A" w:rsidRPr="00D572FE" w:rsidTr="00CC3B9E">
        <w:tc>
          <w:tcPr>
            <w:tcW w:w="567" w:type="dxa"/>
            <w:vAlign w:val="center"/>
          </w:tcPr>
          <w:p w:rsidR="0071039A" w:rsidRPr="00D572FE" w:rsidRDefault="0071039A" w:rsidP="0000046F">
            <w:pPr>
              <w:spacing w:after="200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№ п/п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00046F">
            <w:pPr>
              <w:spacing w:after="200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1559" w:type="dxa"/>
            <w:vAlign w:val="center"/>
          </w:tcPr>
          <w:p w:rsidR="0071039A" w:rsidRPr="00B237CA" w:rsidRDefault="0071039A" w:rsidP="0000046F">
            <w:pPr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37CA">
              <w:rPr>
                <w:b/>
                <w:sz w:val="20"/>
                <w:szCs w:val="20"/>
                <w:lang w:eastAsia="en-US"/>
              </w:rPr>
              <w:t>Оценка состояния и имеющихся недостатков в обеспечении условий доступности для инвалидов предо</w:t>
            </w:r>
            <w:r w:rsidRPr="00B237CA">
              <w:rPr>
                <w:b/>
                <w:sz w:val="20"/>
                <w:szCs w:val="20"/>
                <w:lang w:eastAsia="en-US"/>
              </w:rPr>
              <w:softHyphen/>
              <w:t>ставляемой услуги</w:t>
            </w:r>
          </w:p>
        </w:tc>
      </w:tr>
      <w:tr w:rsidR="0071039A" w:rsidRPr="00D572FE" w:rsidTr="00CC3B9E">
        <w:tc>
          <w:tcPr>
            <w:tcW w:w="567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1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3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</w:t>
            </w:r>
          </w:p>
        </w:tc>
        <w:tc>
          <w:tcPr>
            <w:tcW w:w="7258" w:type="dxa"/>
          </w:tcPr>
          <w:p w:rsidR="0071039A" w:rsidRPr="00D572FE" w:rsidRDefault="0071039A" w:rsidP="00816583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Наличие при входе в объект вывески с названием </w:t>
            </w:r>
            <w:r w:rsidR="00816583">
              <w:rPr>
                <w:lang w:eastAsia="en-US"/>
              </w:rPr>
              <w:t>учреждения</w:t>
            </w:r>
            <w:r w:rsidRPr="00D572FE">
              <w:rPr>
                <w:lang w:eastAsia="en-US"/>
              </w:rPr>
              <w:t xml:space="preserve">, графиком работы </w:t>
            </w:r>
            <w:r w:rsidR="00816583">
              <w:rPr>
                <w:lang w:eastAsia="en-US"/>
              </w:rPr>
              <w:t>учреждения</w:t>
            </w:r>
            <w:r w:rsidRPr="00D572FE">
              <w:rPr>
                <w:lang w:eastAsia="en-US"/>
              </w:rPr>
              <w:t>, планом здания, выполненных рельефно-точечным шрифтом Брайля и на контрастном фоне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2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8A16AC" w:rsidRPr="00D572FE" w:rsidTr="00CC3B9E">
        <w:tc>
          <w:tcPr>
            <w:tcW w:w="567" w:type="dxa"/>
          </w:tcPr>
          <w:p w:rsidR="008A16AC" w:rsidRPr="00D572FE" w:rsidRDefault="008A16AC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3</w:t>
            </w:r>
          </w:p>
        </w:tc>
        <w:tc>
          <w:tcPr>
            <w:tcW w:w="7258" w:type="dxa"/>
          </w:tcPr>
          <w:p w:rsidR="008A16AC" w:rsidRPr="00D572FE" w:rsidRDefault="008A16AC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559" w:type="dxa"/>
          </w:tcPr>
          <w:p w:rsidR="008A16AC" w:rsidRDefault="008A16AC" w:rsidP="008A16AC">
            <w:pPr>
              <w:jc w:val="center"/>
            </w:pPr>
            <w:r w:rsidRPr="001C2663">
              <w:rPr>
                <w:b/>
                <w:i/>
                <w:lang w:eastAsia="en-US"/>
              </w:rPr>
              <w:t>Нет</w:t>
            </w:r>
          </w:p>
        </w:tc>
      </w:tr>
      <w:tr w:rsidR="008A16AC" w:rsidRPr="00D572FE" w:rsidTr="00CC3B9E">
        <w:tc>
          <w:tcPr>
            <w:tcW w:w="567" w:type="dxa"/>
          </w:tcPr>
          <w:p w:rsidR="008A16AC" w:rsidRPr="00D572FE" w:rsidRDefault="008A16AC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4</w:t>
            </w:r>
          </w:p>
        </w:tc>
        <w:tc>
          <w:tcPr>
            <w:tcW w:w="7258" w:type="dxa"/>
          </w:tcPr>
          <w:p w:rsidR="008A16AC" w:rsidRPr="00D572FE" w:rsidRDefault="008A16AC" w:rsidP="00816583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Наличие работников </w:t>
            </w:r>
            <w:r w:rsidR="00816583">
              <w:rPr>
                <w:lang w:eastAsia="en-US"/>
              </w:rPr>
              <w:t>учреждений</w:t>
            </w:r>
            <w:r w:rsidRPr="00D572FE">
              <w:rPr>
                <w:lang w:eastAsia="en-US"/>
              </w:rPr>
              <w:t>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559" w:type="dxa"/>
          </w:tcPr>
          <w:p w:rsidR="008A16AC" w:rsidRDefault="008A16AC" w:rsidP="008A16AC">
            <w:pPr>
              <w:jc w:val="center"/>
            </w:pPr>
            <w:r w:rsidRPr="001C2663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5</w:t>
            </w:r>
          </w:p>
        </w:tc>
        <w:tc>
          <w:tcPr>
            <w:tcW w:w="7258" w:type="dxa"/>
          </w:tcPr>
          <w:p w:rsidR="0071039A" w:rsidRPr="00D572FE" w:rsidRDefault="0071039A" w:rsidP="00816583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Предоставление услуги с сопровождением инвалида по территории объекта работником </w:t>
            </w:r>
            <w:r w:rsidR="00816583">
              <w:rPr>
                <w:lang w:eastAsia="en-US"/>
              </w:rPr>
              <w:t>учреждения</w:t>
            </w:r>
          </w:p>
        </w:tc>
        <w:tc>
          <w:tcPr>
            <w:tcW w:w="1559" w:type="dxa"/>
          </w:tcPr>
          <w:p w:rsidR="0071039A" w:rsidRPr="005249D2" w:rsidRDefault="005249D2" w:rsidP="0000046F">
            <w:pPr>
              <w:jc w:val="center"/>
              <w:rPr>
                <w:b/>
                <w:i/>
                <w:lang w:eastAsia="en-US"/>
              </w:rPr>
            </w:pPr>
            <w:r w:rsidRPr="005249D2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6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7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Транспортные средства отсутствуют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8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9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559" w:type="dxa"/>
          </w:tcPr>
          <w:p w:rsidR="0071039A" w:rsidRPr="00D572FE" w:rsidRDefault="005E1978" w:rsidP="0000046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10</w:t>
            </w:r>
          </w:p>
        </w:tc>
        <w:tc>
          <w:tcPr>
            <w:tcW w:w="7258" w:type="dxa"/>
          </w:tcPr>
          <w:p w:rsidR="0071039A" w:rsidRPr="00D572FE" w:rsidRDefault="0071039A" w:rsidP="00816583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Адаптация официального сайта </w:t>
            </w:r>
            <w:r w:rsidR="00816583">
              <w:rPr>
                <w:lang w:eastAsia="en-US"/>
              </w:rPr>
              <w:t>учреждения, предоставляющего</w:t>
            </w:r>
            <w:r w:rsidRPr="00D572FE">
              <w:rPr>
                <w:lang w:eastAsia="en-US"/>
              </w:rPr>
              <w:t xml:space="preserve"> услуги в сфере образования, для лиц с нарушением зрения (слабовидящих)</w:t>
            </w:r>
          </w:p>
        </w:tc>
        <w:tc>
          <w:tcPr>
            <w:tcW w:w="1559" w:type="dxa"/>
          </w:tcPr>
          <w:p w:rsidR="0071039A" w:rsidRPr="00D572FE" w:rsidRDefault="00D0216A" w:rsidP="0000046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Адаптирован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11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Обеспечение предоставления услуг тьютора</w:t>
            </w:r>
          </w:p>
        </w:tc>
        <w:tc>
          <w:tcPr>
            <w:tcW w:w="1559" w:type="dxa"/>
          </w:tcPr>
          <w:p w:rsidR="0071039A" w:rsidRPr="00D572FE" w:rsidRDefault="005E1978" w:rsidP="0000046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CC3B9E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12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Иные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</w:tbl>
    <w:p w:rsidR="0071039A" w:rsidRPr="00816583" w:rsidRDefault="0071039A" w:rsidP="0000046F">
      <w:pPr>
        <w:spacing w:line="276" w:lineRule="auto"/>
        <w:jc w:val="center"/>
        <w:rPr>
          <w:b/>
          <w:lang w:eastAsia="en-US"/>
        </w:rPr>
      </w:pPr>
      <w:r w:rsidRPr="00816583">
        <w:rPr>
          <w:b/>
          <w:lang w:eastAsia="en-US"/>
        </w:rPr>
        <w:lastRenderedPageBreak/>
        <w:t>V.</w:t>
      </w:r>
      <w:r w:rsidRPr="005E1978">
        <w:rPr>
          <w:b/>
          <w:sz w:val="28"/>
          <w:szCs w:val="28"/>
          <w:lang w:eastAsia="en-US"/>
        </w:rPr>
        <w:t> </w:t>
      </w:r>
      <w:r w:rsidRPr="00816583">
        <w:rPr>
          <w:b/>
          <w:lang w:eastAsia="en-US"/>
        </w:rPr>
        <w:t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D0216A" w:rsidRDefault="00D0216A" w:rsidP="0000046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9214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1389"/>
      </w:tblGrid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16583">
              <w:rPr>
                <w:b/>
                <w:lang w:eastAsia="en-US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 w:rsidRPr="00816583">
              <w:rPr>
                <w:b/>
                <w:lang w:eastAsia="en-US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6583">
              <w:rPr>
                <w:b/>
                <w:lang w:eastAsia="en-US"/>
              </w:rPr>
              <w:t>Сроки</w:t>
            </w: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16583">
              <w:rPr>
                <w:b/>
                <w:lang w:eastAsia="en-US"/>
              </w:rPr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16583">
              <w:rPr>
                <w:b/>
                <w:i/>
                <w:lang w:eastAsia="en-US"/>
              </w:rPr>
              <w:t>Вход в здание (главный вход):</w:t>
            </w:r>
          </w:p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6583">
              <w:rPr>
                <w:b/>
                <w:i/>
                <w:lang w:eastAsia="en-US"/>
              </w:rPr>
              <w:t xml:space="preserve"> организационные мероприятия, индивидуальное решение с TCP</w:t>
            </w: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rPr>
                <w:lang w:eastAsia="en-US"/>
              </w:rPr>
            </w:pPr>
            <w:r w:rsidRPr="00816583">
              <w:rPr>
                <w:lang w:eastAsia="en-US"/>
              </w:rPr>
              <w:t>Привести пандус в соответствие нормативным</w:t>
            </w:r>
            <w:r w:rsidR="00816583">
              <w:rPr>
                <w:lang w:eastAsia="en-US"/>
              </w:rPr>
              <w:t>и</w:t>
            </w:r>
            <w:r w:rsidRPr="00816583">
              <w:rPr>
                <w:lang w:eastAsia="en-US"/>
              </w:rPr>
              <w:t xml:space="preserve"> требованиями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D9" w:rsidRPr="00816583" w:rsidRDefault="002842D9" w:rsidP="00AA680C">
            <w:pPr>
              <w:spacing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2020</w:t>
            </w:r>
          </w:p>
          <w:p w:rsidR="002842D9" w:rsidRPr="00816583" w:rsidRDefault="002842D9" w:rsidP="00AA680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16583">
              <w:rPr>
                <w:lang w:eastAsia="en-US"/>
              </w:rPr>
              <w:t>(в пределах финансирования)</w:t>
            </w: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rPr>
                <w:lang w:eastAsia="en-US"/>
              </w:rPr>
            </w:pPr>
            <w:r w:rsidRPr="00816583">
              <w:rPr>
                <w:lang w:eastAsia="en-US"/>
              </w:rPr>
              <w:t>Установить противоскользящее покрытие</w:t>
            </w:r>
          </w:p>
          <w:p w:rsidR="002842D9" w:rsidRPr="00816583" w:rsidRDefault="002842D9" w:rsidP="00AA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rPr>
                <w:lang w:eastAsia="en-US"/>
              </w:rPr>
            </w:pPr>
            <w:r w:rsidRPr="00816583">
              <w:rPr>
                <w:lang w:eastAsia="en-US"/>
              </w:rPr>
              <w:t>Установить кнопку вызова персонала в пределах досягаемости инвалида-колясочника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6583">
              <w:rPr>
                <w:b/>
                <w:lang w:eastAsia="en-US"/>
              </w:rPr>
              <w:t>2.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16583">
              <w:rPr>
                <w:b/>
                <w:i/>
                <w:lang w:eastAsia="en-US"/>
              </w:rPr>
              <w:t xml:space="preserve">Территория, прилегающая к зданию: </w:t>
            </w:r>
          </w:p>
          <w:p w:rsidR="002842D9" w:rsidRPr="00816583" w:rsidRDefault="002842D9" w:rsidP="00AA68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6583">
              <w:rPr>
                <w:b/>
                <w:i/>
                <w:lang w:eastAsia="en-US"/>
              </w:rPr>
              <w:t>текущий ремонт, организационные мероприятия</w:t>
            </w: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rPr>
                <w:lang w:eastAsia="en-US"/>
              </w:rPr>
            </w:pPr>
            <w:r w:rsidRPr="00816583">
              <w:rPr>
                <w:lang w:eastAsia="en-US"/>
              </w:rPr>
              <w:t>Обеспечить информационное сопровождение на путях движения с нанесением цветовой и/или тактильной маркировки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2020</w:t>
            </w:r>
          </w:p>
          <w:p w:rsidR="002842D9" w:rsidRPr="00816583" w:rsidRDefault="002842D9" w:rsidP="00AA680C">
            <w:pPr>
              <w:spacing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(в пределах финансирования)</w:t>
            </w:r>
          </w:p>
        </w:tc>
      </w:tr>
      <w:tr w:rsidR="002842D9" w:rsidRPr="00CB5367" w:rsidTr="00CC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816583">
              <w:rPr>
                <w:lang w:eastAsia="en-US"/>
              </w:rPr>
              <w:t>2.2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816583" w:rsidP="00AA68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2842D9" w:rsidRPr="00816583">
              <w:rPr>
                <w:lang w:eastAsia="en-US"/>
              </w:rPr>
              <w:t>ыделить места для парковки инвалидов, обозначить их соответствующими символами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9" w:rsidRPr="00816583" w:rsidRDefault="002842D9" w:rsidP="00AA68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1039A" w:rsidRPr="00385382" w:rsidRDefault="0071039A" w:rsidP="0071039A">
      <w:pPr>
        <w:pStyle w:val="a3"/>
      </w:pPr>
    </w:p>
    <w:p w:rsidR="0071039A" w:rsidRPr="001866F0" w:rsidRDefault="0071039A" w:rsidP="0071039A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</w:p>
    <w:p w:rsidR="00625788" w:rsidRDefault="00625788"/>
    <w:sectPr w:rsidR="00625788" w:rsidSect="00CC3B9E"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0A" w:rsidRDefault="00B4230A" w:rsidP="005C09C7">
      <w:r>
        <w:separator/>
      </w:r>
    </w:p>
  </w:endnote>
  <w:endnote w:type="continuationSeparator" w:id="1">
    <w:p w:rsidR="00B4230A" w:rsidRDefault="00B4230A" w:rsidP="005C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AA" w:rsidRDefault="00DD66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AA" w:rsidRDefault="00DD66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AA" w:rsidRDefault="00DD6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0A" w:rsidRDefault="00B4230A" w:rsidP="005C09C7">
      <w:r>
        <w:separator/>
      </w:r>
    </w:p>
  </w:footnote>
  <w:footnote w:type="continuationSeparator" w:id="1">
    <w:p w:rsidR="00B4230A" w:rsidRDefault="00B4230A" w:rsidP="005C0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AA" w:rsidRDefault="00DD66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09"/>
      <w:docPartObj>
        <w:docPartGallery w:val="Page Numbers (Top of Page)"/>
        <w:docPartUnique/>
      </w:docPartObj>
    </w:sdtPr>
    <w:sdtContent>
      <w:p w:rsidR="005C09C7" w:rsidRDefault="00EE31C4">
        <w:pPr>
          <w:pStyle w:val="a4"/>
          <w:jc w:val="right"/>
        </w:pPr>
        <w:fldSimple w:instr=" PAGE   \* MERGEFORMAT ">
          <w:r w:rsidR="00F17BCE">
            <w:rPr>
              <w:noProof/>
            </w:rPr>
            <w:t>4</w:t>
          </w:r>
        </w:fldSimple>
      </w:p>
    </w:sdtContent>
  </w:sdt>
  <w:p w:rsidR="005C09C7" w:rsidRDefault="005C09C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AA" w:rsidRDefault="00DD66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39A"/>
    <w:rsid w:val="0000046F"/>
    <w:rsid w:val="00061E09"/>
    <w:rsid w:val="000841FF"/>
    <w:rsid w:val="000C59F1"/>
    <w:rsid w:val="002842D9"/>
    <w:rsid w:val="003077E8"/>
    <w:rsid w:val="00356F16"/>
    <w:rsid w:val="003B5358"/>
    <w:rsid w:val="003F39C4"/>
    <w:rsid w:val="00445CD5"/>
    <w:rsid w:val="00472C8B"/>
    <w:rsid w:val="00472CF1"/>
    <w:rsid w:val="00495247"/>
    <w:rsid w:val="004F18D2"/>
    <w:rsid w:val="00500444"/>
    <w:rsid w:val="0050293C"/>
    <w:rsid w:val="005249D2"/>
    <w:rsid w:val="005C09C7"/>
    <w:rsid w:val="005E060D"/>
    <w:rsid w:val="005E1978"/>
    <w:rsid w:val="00625788"/>
    <w:rsid w:val="0071039A"/>
    <w:rsid w:val="0071382D"/>
    <w:rsid w:val="007E03E6"/>
    <w:rsid w:val="00815237"/>
    <w:rsid w:val="00816583"/>
    <w:rsid w:val="0083601B"/>
    <w:rsid w:val="008A16AC"/>
    <w:rsid w:val="008C2B33"/>
    <w:rsid w:val="00A71142"/>
    <w:rsid w:val="00A91AE9"/>
    <w:rsid w:val="00A9335D"/>
    <w:rsid w:val="00B237CA"/>
    <w:rsid w:val="00B4230A"/>
    <w:rsid w:val="00B66732"/>
    <w:rsid w:val="00BF7EB3"/>
    <w:rsid w:val="00C3291E"/>
    <w:rsid w:val="00C76437"/>
    <w:rsid w:val="00CC3B9E"/>
    <w:rsid w:val="00D0216A"/>
    <w:rsid w:val="00D53F99"/>
    <w:rsid w:val="00D57206"/>
    <w:rsid w:val="00D572FE"/>
    <w:rsid w:val="00D95CDA"/>
    <w:rsid w:val="00DD66AA"/>
    <w:rsid w:val="00E02DBB"/>
    <w:rsid w:val="00E45927"/>
    <w:rsid w:val="00EC1093"/>
    <w:rsid w:val="00EE31C4"/>
    <w:rsid w:val="00F17BCE"/>
    <w:rsid w:val="00F343FE"/>
    <w:rsid w:val="00F835D3"/>
    <w:rsid w:val="00FA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03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03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39A"/>
  </w:style>
  <w:style w:type="paragraph" w:styleId="a4">
    <w:name w:val="header"/>
    <w:basedOn w:val="a"/>
    <w:link w:val="a5"/>
    <w:uiPriority w:val="99"/>
    <w:unhideWhenUsed/>
    <w:rsid w:val="005C0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0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9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D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7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03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03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</vt:lpstr>
      <vt:lpstr>    2018 </vt:lpstr>
      <vt:lpstr>    </vt:lpstr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приемная</cp:lastModifiedBy>
  <cp:revision>17</cp:revision>
  <cp:lastPrinted>2018-04-12T09:15:00Z</cp:lastPrinted>
  <dcterms:created xsi:type="dcterms:W3CDTF">2018-03-20T04:48:00Z</dcterms:created>
  <dcterms:modified xsi:type="dcterms:W3CDTF">2018-04-26T09:39:00Z</dcterms:modified>
</cp:coreProperties>
</file>